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203" w:rsidRPr="00676DB2" w:rsidRDefault="00062203" w:rsidP="00062203">
      <w:pPr>
        <w:jc w:val="right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676DB2">
        <w:rPr>
          <w:rFonts w:ascii="Times New Roman" w:hAnsi="Times New Roman" w:cs="Times New Roman"/>
          <w:b/>
          <w:sz w:val="24"/>
          <w:szCs w:val="24"/>
          <w:lang w:val="sr-Cyrl-BA"/>
        </w:rPr>
        <w:t>ПРИЈЕДЛОГ</w:t>
      </w:r>
    </w:p>
    <w:p w:rsidR="00062203" w:rsidRDefault="00062203" w:rsidP="00062203">
      <w:pPr>
        <w:pStyle w:val="ListParagraph"/>
        <w:rPr>
          <w:b/>
          <w:lang w:val="sr-Cyrl-BA"/>
        </w:rPr>
      </w:pPr>
    </w:p>
    <w:p w:rsidR="00062203" w:rsidRDefault="00062203" w:rsidP="00062203">
      <w:pPr>
        <w:pStyle w:val="ListParagraph"/>
        <w:rPr>
          <w:b/>
          <w:lang w:val="sr-Cyrl-BA"/>
        </w:rPr>
      </w:pPr>
    </w:p>
    <w:p w:rsidR="00062203" w:rsidRPr="007848FB" w:rsidRDefault="00062203" w:rsidP="00062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71E55">
        <w:rPr>
          <w:rFonts w:ascii="Times New Roman" w:hAnsi="Times New Roman" w:cs="Times New Roman"/>
          <w:sz w:val="24"/>
          <w:szCs w:val="24"/>
          <w:lang w:val="sr-Cyrl-BA"/>
        </w:rPr>
        <w:t>На основу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члана 39. Закона о локалној самоуправи („Службени гласник Републи</w:t>
      </w:r>
      <w:r w:rsidR="00615821">
        <w:rPr>
          <w:rFonts w:ascii="Times New Roman" w:hAnsi="Times New Roman" w:cs="Times New Roman"/>
          <w:sz w:val="24"/>
          <w:szCs w:val="24"/>
          <w:lang w:val="sr-Cyrl-BA"/>
        </w:rPr>
        <w:t xml:space="preserve">ке Српске“ број 97/16, 36/19, </w:t>
      </w:r>
      <w:r>
        <w:rPr>
          <w:rFonts w:ascii="Times New Roman" w:hAnsi="Times New Roman" w:cs="Times New Roman"/>
          <w:sz w:val="24"/>
          <w:szCs w:val="24"/>
          <w:lang w:val="sr-Cyrl-BA"/>
        </w:rPr>
        <w:t>61/21</w:t>
      </w:r>
      <w:r w:rsidR="00615821">
        <w:rPr>
          <w:rFonts w:ascii="Times New Roman" w:hAnsi="Times New Roman" w:cs="Times New Roman"/>
          <w:sz w:val="24"/>
          <w:szCs w:val="24"/>
          <w:lang w:val="sr-Cyrl-BA"/>
        </w:rPr>
        <w:t>, 100/25 и 114/25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), </w:t>
      </w:r>
      <w:r w:rsidRPr="00871E5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27756">
        <w:rPr>
          <w:rFonts w:ascii="Times New Roman" w:hAnsi="Times New Roman" w:cs="Times New Roman"/>
          <w:sz w:val="24"/>
          <w:szCs w:val="24"/>
          <w:lang w:val="sr-Cyrl-BA"/>
        </w:rPr>
        <w:t>члана 19. став 2. Закона о безбј</w:t>
      </w:r>
      <w:r>
        <w:rPr>
          <w:rFonts w:ascii="Times New Roman" w:hAnsi="Times New Roman" w:cs="Times New Roman"/>
          <w:sz w:val="24"/>
          <w:szCs w:val="24"/>
          <w:lang w:val="sr-Cyrl-BA"/>
        </w:rPr>
        <w:t>едности саобраћаја на путевима Р</w:t>
      </w:r>
      <w:r w:rsidRPr="00C27756">
        <w:rPr>
          <w:rFonts w:ascii="Times New Roman" w:hAnsi="Times New Roman" w:cs="Times New Roman"/>
          <w:sz w:val="24"/>
          <w:szCs w:val="24"/>
          <w:lang w:val="sr-Cyrl-BA"/>
        </w:rPr>
        <w:t>епублике Српске („Службени гласник Републике Српске“ број 63/11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и 111/21</w:t>
      </w:r>
      <w:r w:rsidRPr="00C27756">
        <w:rPr>
          <w:rFonts w:ascii="Times New Roman" w:hAnsi="Times New Roman" w:cs="Times New Roman"/>
          <w:sz w:val="24"/>
          <w:szCs w:val="24"/>
          <w:lang w:val="sr-Cyrl-BA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члана </w:t>
      </w:r>
      <w:r w:rsidRPr="00C27756">
        <w:rPr>
          <w:rFonts w:ascii="Times New Roman" w:hAnsi="Times New Roman" w:cs="Times New Roman"/>
          <w:sz w:val="24"/>
          <w:szCs w:val="24"/>
          <w:lang w:val="sr-Cyrl-BA"/>
        </w:rPr>
        <w:t>41. Статута општине Брод („Службени гласник општине Брод</w:t>
      </w:r>
      <w:r w:rsidRPr="00C27756">
        <w:rPr>
          <w:rFonts w:ascii="Times New Roman" w:hAnsi="Times New Roman" w:cs="Times New Roman"/>
          <w:sz w:val="24"/>
          <w:szCs w:val="24"/>
          <w:lang w:val="hr-BA"/>
        </w:rPr>
        <w:t xml:space="preserve">“ </w:t>
      </w:r>
      <w:r w:rsidRPr="00C27756">
        <w:rPr>
          <w:rFonts w:ascii="Times New Roman" w:hAnsi="Times New Roman" w:cs="Times New Roman"/>
          <w:sz w:val="24"/>
          <w:szCs w:val="24"/>
          <w:lang w:val="sr-Cyrl-BA"/>
        </w:rPr>
        <w:t xml:space="preserve">број 7/17), члана 111. и 117. </w:t>
      </w:r>
      <w:r w:rsidRPr="00C27756">
        <w:rPr>
          <w:rFonts w:ascii="Times New Roman" w:eastAsiaTheme="minorHAnsi" w:hAnsi="Times New Roman" w:cs="Times New Roman"/>
          <w:sz w:val="24"/>
          <w:szCs w:val="24"/>
          <w:lang w:val="sr-Cyrl-BA"/>
        </w:rPr>
        <w:t xml:space="preserve">Пословника о раду Скупштине општине Брод </w:t>
      </w:r>
      <w:r w:rsidRPr="00C27756">
        <w:rPr>
          <w:rFonts w:ascii="Times New Roman" w:eastAsiaTheme="minorHAnsi" w:hAnsi="Times New Roman" w:cs="Times New Roman"/>
          <w:sz w:val="24"/>
          <w:szCs w:val="24"/>
          <w:lang w:val="hr-BA"/>
        </w:rPr>
        <w:t xml:space="preserve">– </w:t>
      </w:r>
      <w:r w:rsidRPr="00C27756">
        <w:rPr>
          <w:rFonts w:ascii="Times New Roman" w:eastAsiaTheme="minorHAnsi" w:hAnsi="Times New Roman" w:cs="Times New Roman"/>
          <w:sz w:val="24"/>
          <w:szCs w:val="24"/>
          <w:lang w:val="sr-Cyrl-BA"/>
        </w:rPr>
        <w:t xml:space="preserve">пречишћен текст - („Службени гласник општине Брод“, број 5/20), Скупштина општине на </w:t>
      </w:r>
      <w:r w:rsidR="00615821">
        <w:rPr>
          <w:rFonts w:ascii="Times New Roman" w:eastAsiaTheme="minorHAnsi" w:hAnsi="Times New Roman" w:cs="Times New Roman"/>
          <w:sz w:val="24"/>
          <w:szCs w:val="24"/>
          <w:lang w:val="hr-BA"/>
        </w:rPr>
        <w:t>18</w:t>
      </w:r>
      <w:r w:rsidRPr="00C27756">
        <w:rPr>
          <w:rFonts w:ascii="Times New Roman" w:eastAsiaTheme="minorHAnsi" w:hAnsi="Times New Roman" w:cs="Times New Roman"/>
          <w:sz w:val="24"/>
          <w:szCs w:val="24"/>
          <w:lang w:val="hr-BA"/>
        </w:rPr>
        <w:t xml:space="preserve">. </w:t>
      </w:r>
      <w:r w:rsidRPr="00C27756">
        <w:rPr>
          <w:rFonts w:ascii="Times New Roman" w:eastAsiaTheme="minorHAnsi" w:hAnsi="Times New Roman" w:cs="Times New Roman"/>
          <w:sz w:val="24"/>
          <w:szCs w:val="24"/>
          <w:lang w:val="sr-Cyrl-BA"/>
        </w:rPr>
        <w:t>редовној  сједници</w:t>
      </w:r>
      <w:r w:rsidRPr="00C27756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r w:rsidR="003E637C">
        <w:rPr>
          <w:rFonts w:ascii="Times New Roman" w:eastAsiaTheme="minorHAnsi" w:hAnsi="Times New Roman" w:cs="Times New Roman"/>
          <w:sz w:val="24"/>
          <w:szCs w:val="24"/>
          <w:lang w:val="sr-Cyrl-BA"/>
        </w:rPr>
        <w:t>одржаној 26.06.2026</w:t>
      </w:r>
      <w:r w:rsidRPr="00C27756">
        <w:rPr>
          <w:rFonts w:ascii="Times New Roman" w:eastAsiaTheme="minorHAnsi" w:hAnsi="Times New Roman" w:cs="Times New Roman"/>
          <w:sz w:val="24"/>
          <w:szCs w:val="24"/>
          <w:lang w:val="sr-Cyrl-BA"/>
        </w:rPr>
        <w:t xml:space="preserve">. године, </w:t>
      </w:r>
      <w:r w:rsidRPr="00C27756">
        <w:rPr>
          <w:rFonts w:ascii="Times New Roman" w:eastAsiaTheme="minorHAnsi" w:hAnsi="Times New Roman" w:cs="Times New Roman"/>
          <w:i/>
          <w:sz w:val="24"/>
          <w:szCs w:val="24"/>
          <w:lang w:val="sr-Cyrl-BA"/>
        </w:rPr>
        <w:t>доноси</w:t>
      </w:r>
    </w:p>
    <w:p w:rsidR="00062203" w:rsidRPr="00C27756" w:rsidRDefault="00062203" w:rsidP="00062203">
      <w:pPr>
        <w:ind w:firstLine="709"/>
        <w:jc w:val="center"/>
        <w:rPr>
          <w:rFonts w:ascii="Times New Roman" w:eastAsiaTheme="minorHAnsi" w:hAnsi="Times New Roman" w:cs="Times New Roman"/>
          <w:sz w:val="24"/>
          <w:szCs w:val="24"/>
          <w:lang w:val="sr-Cyrl-BA"/>
        </w:rPr>
      </w:pPr>
    </w:p>
    <w:p w:rsidR="00062203" w:rsidRPr="00C27756" w:rsidRDefault="00062203" w:rsidP="00062203">
      <w:pPr>
        <w:ind w:firstLine="709"/>
        <w:jc w:val="center"/>
        <w:rPr>
          <w:rFonts w:ascii="Times New Roman" w:eastAsiaTheme="minorHAnsi" w:hAnsi="Times New Roman" w:cs="Times New Roman"/>
          <w:sz w:val="24"/>
          <w:szCs w:val="24"/>
          <w:lang w:val="sr-Cyrl-BA"/>
        </w:rPr>
      </w:pPr>
    </w:p>
    <w:p w:rsidR="00062203" w:rsidRPr="00C27756" w:rsidRDefault="00062203" w:rsidP="00062203">
      <w:pPr>
        <w:ind w:firstLine="709"/>
        <w:jc w:val="center"/>
        <w:rPr>
          <w:rFonts w:ascii="Times New Roman" w:eastAsiaTheme="minorHAnsi" w:hAnsi="Times New Roman" w:cs="Times New Roman"/>
          <w:sz w:val="24"/>
          <w:szCs w:val="24"/>
          <w:lang w:val="sr-Cyrl-BA"/>
        </w:rPr>
      </w:pPr>
      <w:r w:rsidRPr="00C27756">
        <w:rPr>
          <w:rFonts w:ascii="Times New Roman" w:eastAsiaTheme="minorHAnsi" w:hAnsi="Times New Roman" w:cs="Times New Roman"/>
          <w:sz w:val="24"/>
          <w:szCs w:val="24"/>
          <w:lang w:val="sr-Cyrl-BA"/>
        </w:rPr>
        <w:t>ЗАКЉУЧАК</w:t>
      </w:r>
    </w:p>
    <w:p w:rsidR="00062203" w:rsidRPr="00C27756" w:rsidRDefault="00062203" w:rsidP="00062203">
      <w:pPr>
        <w:ind w:firstLine="709"/>
        <w:jc w:val="center"/>
        <w:rPr>
          <w:rFonts w:ascii="Times New Roman" w:eastAsiaTheme="minorHAnsi" w:hAnsi="Times New Roman" w:cs="Times New Roman"/>
          <w:sz w:val="24"/>
          <w:szCs w:val="24"/>
          <w:lang w:val="sr-Cyrl-BA"/>
        </w:rPr>
      </w:pPr>
      <w:r w:rsidRPr="00C27756">
        <w:rPr>
          <w:rFonts w:ascii="Times New Roman" w:eastAsiaTheme="minorHAnsi" w:hAnsi="Times New Roman" w:cs="Times New Roman"/>
          <w:sz w:val="24"/>
          <w:szCs w:val="24"/>
          <w:lang w:val="sr-Cyrl-BA"/>
        </w:rPr>
        <w:t>о усвајању Извјештаја о стању безбједности саобраћаја на подручју општине Брод</w:t>
      </w:r>
      <w:r w:rsidR="00C30343">
        <w:rPr>
          <w:rFonts w:ascii="Times New Roman" w:eastAsiaTheme="minorHAnsi" w:hAnsi="Times New Roman" w:cs="Times New Roman"/>
          <w:sz w:val="24"/>
          <w:szCs w:val="24"/>
          <w:lang w:val="sr-Cyrl-BA"/>
        </w:rPr>
        <w:t xml:space="preserve"> за 2025</w:t>
      </w:r>
      <w:r w:rsidRPr="00C27756">
        <w:rPr>
          <w:rFonts w:ascii="Times New Roman" w:eastAsiaTheme="minorHAnsi" w:hAnsi="Times New Roman" w:cs="Times New Roman"/>
          <w:sz w:val="24"/>
          <w:szCs w:val="24"/>
          <w:lang w:val="sr-Cyrl-BA"/>
        </w:rPr>
        <w:t>. годину</w:t>
      </w:r>
    </w:p>
    <w:p w:rsidR="00062203" w:rsidRPr="00C27756" w:rsidRDefault="00062203" w:rsidP="00062203">
      <w:pPr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062203" w:rsidRPr="00C27756" w:rsidRDefault="00062203" w:rsidP="00062203">
      <w:pPr>
        <w:pStyle w:val="ListParagrap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062203" w:rsidRPr="00C27756" w:rsidRDefault="00062203" w:rsidP="0006220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C27756">
        <w:rPr>
          <w:rFonts w:ascii="Times New Roman" w:hAnsi="Times New Roman" w:cs="Times New Roman"/>
          <w:sz w:val="24"/>
          <w:szCs w:val="24"/>
          <w:lang w:val="sr-Cyrl-BA"/>
        </w:rPr>
        <w:t>Усваја се Извјештај о стању безбједности саобраћаја на подручју општине Брод</w:t>
      </w:r>
      <w:r w:rsidR="00C30343">
        <w:rPr>
          <w:rFonts w:ascii="Times New Roman" w:hAnsi="Times New Roman" w:cs="Times New Roman"/>
          <w:sz w:val="24"/>
          <w:szCs w:val="24"/>
          <w:lang w:val="sr-Cyrl-BA"/>
        </w:rPr>
        <w:t xml:space="preserve"> за 2025</w:t>
      </w:r>
      <w:r w:rsidRPr="00C27756">
        <w:rPr>
          <w:rFonts w:ascii="Times New Roman" w:hAnsi="Times New Roman" w:cs="Times New Roman"/>
          <w:sz w:val="24"/>
          <w:szCs w:val="24"/>
          <w:lang w:val="sr-Cyrl-BA"/>
        </w:rPr>
        <w:t>. годину.</w:t>
      </w:r>
    </w:p>
    <w:p w:rsidR="00062203" w:rsidRPr="00C27756" w:rsidRDefault="00062203" w:rsidP="000622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C95208" w:rsidRPr="00C95208" w:rsidRDefault="00C95208" w:rsidP="008A5BE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DB0E0A" w:rsidRPr="00C95208">
        <w:rPr>
          <w:rFonts w:ascii="Times New Roman" w:hAnsi="Times New Roman" w:cs="Times New Roman"/>
          <w:sz w:val="24"/>
          <w:szCs w:val="24"/>
        </w:rPr>
        <w:t>Саставни дио овог Закључка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предмету </w:t>
      </w:r>
      <w:r w:rsidR="003C4123" w:rsidRPr="00C95208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DB0E0A" w:rsidRPr="00C95208">
        <w:rPr>
          <w:rFonts w:ascii="Times New Roman" w:hAnsi="Times New Roman" w:cs="Times New Roman"/>
          <w:sz w:val="24"/>
          <w:szCs w:val="24"/>
        </w:rPr>
        <w:t xml:space="preserve"> </w:t>
      </w:r>
      <w:r w:rsidR="00C30343" w:rsidRPr="00C95208">
        <w:rPr>
          <w:rFonts w:ascii="Times New Roman" w:hAnsi="Times New Roman" w:cs="Times New Roman"/>
          <w:sz w:val="24"/>
          <w:szCs w:val="24"/>
          <w:lang w:val="sr-Cyrl-BA"/>
        </w:rPr>
        <w:t>Извјештај</w:t>
      </w:r>
      <w:r w:rsidR="00DB0E0A" w:rsidRPr="00C95208">
        <w:rPr>
          <w:rFonts w:ascii="Times New Roman" w:hAnsi="Times New Roman" w:cs="Times New Roman"/>
          <w:sz w:val="24"/>
          <w:szCs w:val="24"/>
        </w:rPr>
        <w:t xml:space="preserve"> о </w:t>
      </w:r>
      <w:r w:rsidR="00C30343" w:rsidRPr="00C95208">
        <w:rPr>
          <w:rFonts w:ascii="Times New Roman" w:hAnsi="Times New Roman" w:cs="Times New Roman"/>
          <w:sz w:val="24"/>
          <w:szCs w:val="24"/>
          <w:lang w:val="sr-Cyrl-BA"/>
        </w:rPr>
        <w:t xml:space="preserve">стању </w:t>
      </w:r>
      <w:r w:rsidR="00DB0E0A" w:rsidRPr="00C95208">
        <w:rPr>
          <w:rFonts w:ascii="Times New Roman" w:hAnsi="Times New Roman" w:cs="Times New Roman"/>
          <w:sz w:val="24"/>
          <w:szCs w:val="24"/>
        </w:rPr>
        <w:t xml:space="preserve">безбједности </w:t>
      </w:r>
    </w:p>
    <w:p w:rsidR="00DB0E0A" w:rsidRPr="00C95208" w:rsidRDefault="00DB0E0A" w:rsidP="00C952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95208">
        <w:rPr>
          <w:rFonts w:ascii="Times New Roman" w:hAnsi="Times New Roman" w:cs="Times New Roman"/>
          <w:sz w:val="24"/>
          <w:szCs w:val="24"/>
        </w:rPr>
        <w:t>саобраћаја</w:t>
      </w:r>
      <w:r w:rsidRPr="00C95208">
        <w:rPr>
          <w:rFonts w:ascii="Times New Roman" w:hAnsi="Times New Roman" w:cs="Times New Roman"/>
          <w:sz w:val="24"/>
          <w:szCs w:val="24"/>
          <w:lang w:val="sr-Cyrl-BA"/>
        </w:rPr>
        <w:t xml:space="preserve"> на</w:t>
      </w:r>
      <w:r w:rsidR="00C9520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C95208">
        <w:rPr>
          <w:rFonts w:ascii="Times New Roman" w:hAnsi="Times New Roman" w:cs="Times New Roman"/>
          <w:sz w:val="24"/>
          <w:szCs w:val="24"/>
          <w:lang w:val="sr-Cyrl-BA"/>
        </w:rPr>
        <w:t xml:space="preserve">подручју </w:t>
      </w:r>
      <w:r w:rsidR="00C30343" w:rsidRPr="00C95208">
        <w:rPr>
          <w:rFonts w:ascii="Times New Roman" w:hAnsi="Times New Roman" w:cs="Times New Roman"/>
          <w:sz w:val="24"/>
          <w:szCs w:val="24"/>
          <w:lang w:val="sr-Cyrl-BA"/>
        </w:rPr>
        <w:t>општине Брод за 2025. годину</w:t>
      </w:r>
      <w:r w:rsidRPr="00C95208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C95208">
        <w:rPr>
          <w:rFonts w:ascii="Times New Roman" w:hAnsi="Times New Roman" w:cs="Times New Roman"/>
          <w:sz w:val="24"/>
          <w:szCs w:val="24"/>
        </w:rPr>
        <w:t xml:space="preserve"> сачињен од</w:t>
      </w:r>
      <w:r w:rsidR="003C4123" w:rsidRPr="00C95208">
        <w:rPr>
          <w:rFonts w:ascii="Times New Roman" w:hAnsi="Times New Roman" w:cs="Times New Roman"/>
          <w:sz w:val="24"/>
          <w:szCs w:val="24"/>
          <w:lang w:val="sr-Cyrl-BA"/>
        </w:rPr>
        <w:t xml:space="preserve"> стране</w:t>
      </w:r>
      <w:r w:rsidRPr="00C95208">
        <w:rPr>
          <w:rFonts w:ascii="Times New Roman" w:hAnsi="Times New Roman" w:cs="Times New Roman"/>
          <w:sz w:val="24"/>
          <w:szCs w:val="24"/>
        </w:rPr>
        <w:t xml:space="preserve"> </w:t>
      </w:r>
      <w:r w:rsidRPr="00C95208">
        <w:rPr>
          <w:rFonts w:ascii="Times New Roman" w:hAnsi="Times New Roman" w:cs="Times New Roman"/>
          <w:sz w:val="24"/>
          <w:szCs w:val="24"/>
          <w:lang w:val="sr-Cyrl-BA"/>
        </w:rPr>
        <w:t>Министарства унутрашњих послова</w:t>
      </w:r>
      <w:r w:rsidRPr="00C95208">
        <w:rPr>
          <w:rFonts w:ascii="Times New Roman" w:hAnsi="Times New Roman" w:cs="Times New Roman"/>
          <w:sz w:val="24"/>
          <w:szCs w:val="24"/>
        </w:rPr>
        <w:t xml:space="preserve"> Републике Српске, Полицијска управа Добој, Полицијска станица Брод</w:t>
      </w:r>
      <w:r w:rsidRPr="00C95208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062203" w:rsidRPr="00C27756" w:rsidRDefault="00062203" w:rsidP="000622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062203" w:rsidRPr="00C27756" w:rsidRDefault="00062203" w:rsidP="0006220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27756">
        <w:rPr>
          <w:rFonts w:ascii="Times New Roman" w:hAnsi="Times New Roman" w:cs="Times New Roman"/>
          <w:sz w:val="24"/>
          <w:szCs w:val="24"/>
        </w:rPr>
        <w:t>Овај Закључак</w:t>
      </w:r>
      <w:r>
        <w:rPr>
          <w:rFonts w:ascii="Times New Roman" w:hAnsi="Times New Roman" w:cs="Times New Roman"/>
          <w:sz w:val="24"/>
          <w:szCs w:val="24"/>
        </w:rPr>
        <w:t xml:space="preserve"> ступа на снагу даном доношења </w:t>
      </w:r>
      <w:r w:rsidRPr="00C27756">
        <w:rPr>
          <w:rFonts w:ascii="Times New Roman" w:hAnsi="Times New Roman" w:cs="Times New Roman"/>
          <w:sz w:val="24"/>
          <w:szCs w:val="24"/>
        </w:rPr>
        <w:t>и биће објављен у  „Службеном   гласнику општине  Брод</w:t>
      </w:r>
      <w:r w:rsidRPr="00C27756">
        <w:rPr>
          <w:rFonts w:ascii="Times New Roman" w:hAnsi="Times New Roman" w:cs="Times New Roman"/>
          <w:sz w:val="24"/>
          <w:szCs w:val="24"/>
          <w:lang w:val="sr-Cyrl-BA"/>
        </w:rPr>
        <w:t>“.</w:t>
      </w:r>
    </w:p>
    <w:p w:rsidR="00062203" w:rsidRPr="00C27756" w:rsidRDefault="00062203" w:rsidP="0006220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062203" w:rsidRPr="00C27756" w:rsidRDefault="00062203" w:rsidP="00062203">
      <w:pPr>
        <w:pStyle w:val="ListParagrap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062203" w:rsidRPr="00C27756" w:rsidRDefault="00062203" w:rsidP="00062203">
      <w:pPr>
        <w:pStyle w:val="ListParagrap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062203" w:rsidRPr="00C27756" w:rsidRDefault="00062203" w:rsidP="00062203">
      <w:pPr>
        <w:pStyle w:val="ListParagrap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062203" w:rsidRDefault="00062203" w:rsidP="0006220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sr-Cyrl-BA"/>
        </w:rPr>
      </w:pPr>
      <w:r w:rsidRPr="00C2775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062203" w:rsidRDefault="00062203" w:rsidP="0006220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62203" w:rsidRDefault="00062203" w:rsidP="0006220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62203" w:rsidRDefault="00062203" w:rsidP="0006220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62203" w:rsidRPr="00C27756" w:rsidRDefault="00C95208" w:rsidP="0006220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62203" w:rsidRPr="00C27756">
        <w:rPr>
          <w:rFonts w:ascii="Times New Roman" w:hAnsi="Times New Roman" w:cs="Times New Roman"/>
          <w:sz w:val="24"/>
          <w:szCs w:val="24"/>
        </w:rPr>
        <w:t>Број:</w:t>
      </w:r>
      <w:r w:rsidR="00062203" w:rsidRPr="00C27756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062203" w:rsidRPr="00C27756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062203" w:rsidRPr="00C27756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062203" w:rsidRPr="00C27756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062203" w:rsidRPr="00C27756">
        <w:rPr>
          <w:rFonts w:ascii="Times New Roman" w:hAnsi="Times New Roman" w:cs="Times New Roman"/>
          <w:sz w:val="24"/>
          <w:szCs w:val="24"/>
        </w:rPr>
        <w:t xml:space="preserve">  </w:t>
      </w:r>
      <w:r w:rsidR="00062203" w:rsidRPr="00C27756">
        <w:rPr>
          <w:rFonts w:ascii="Times New Roman" w:hAnsi="Times New Roman" w:cs="Times New Roman"/>
          <w:sz w:val="24"/>
          <w:szCs w:val="24"/>
          <w:lang w:val="sr-Cyrl-BA"/>
        </w:rPr>
        <w:t xml:space="preserve">       </w:t>
      </w:r>
      <w:r w:rsidR="00062203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</w:t>
      </w:r>
      <w:r w:rsidR="00062203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="00062203" w:rsidRPr="00C27756">
        <w:rPr>
          <w:rFonts w:ascii="Times New Roman" w:hAnsi="Times New Roman" w:cs="Times New Roman"/>
          <w:sz w:val="24"/>
          <w:szCs w:val="24"/>
        </w:rPr>
        <w:t xml:space="preserve">Предсједник </w:t>
      </w:r>
    </w:p>
    <w:p w:rsidR="00062203" w:rsidRPr="00C27756" w:rsidRDefault="00C95208" w:rsidP="0006220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sr-Cyrl-BA"/>
        </w:rPr>
      </w:pPr>
      <w:r w:rsidRPr="00C27756">
        <w:rPr>
          <w:rFonts w:ascii="Times New Roman" w:hAnsi="Times New Roman" w:cs="Times New Roman"/>
          <w:sz w:val="24"/>
          <w:szCs w:val="24"/>
          <w:lang w:val="sr-Cyrl-BA"/>
        </w:rPr>
        <w:t>Датум:</w:t>
      </w:r>
      <w:r w:rsidR="00062203" w:rsidRPr="00C27756">
        <w:rPr>
          <w:rFonts w:ascii="Times New Roman" w:hAnsi="Times New Roman" w:cs="Times New Roman"/>
          <w:sz w:val="24"/>
          <w:szCs w:val="24"/>
        </w:rPr>
        <w:tab/>
      </w:r>
      <w:r w:rsidR="00062203" w:rsidRPr="00C2775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</w:t>
      </w:r>
      <w:r w:rsidRPr="00C27756">
        <w:rPr>
          <w:rFonts w:ascii="Times New Roman" w:hAnsi="Times New Roman" w:cs="Times New Roman"/>
          <w:sz w:val="24"/>
          <w:szCs w:val="24"/>
        </w:rPr>
        <w:t>Скупштине општине</w:t>
      </w:r>
    </w:p>
    <w:p w:rsidR="00C95208" w:rsidRDefault="00062203" w:rsidP="000622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9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sr-Cyrl-BA"/>
        </w:rPr>
      </w:pPr>
      <w:r w:rsidRPr="00C27756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Pr="00C27756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Pr="00C27756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Pr="00C27756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Pr="00C27756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4410CF">
        <w:rPr>
          <w:rFonts w:ascii="Times New Roman" w:hAnsi="Times New Roman" w:cs="Times New Roman"/>
          <w:sz w:val="24"/>
          <w:szCs w:val="24"/>
        </w:rPr>
        <w:tab/>
      </w:r>
      <w:r w:rsidR="004410CF">
        <w:rPr>
          <w:rFonts w:ascii="Times New Roman" w:hAnsi="Times New Roman" w:cs="Times New Roman"/>
          <w:sz w:val="24"/>
          <w:szCs w:val="24"/>
          <w:lang w:val="sr-Cyrl-BA"/>
        </w:rPr>
        <w:t xml:space="preserve">      </w:t>
      </w:r>
    </w:p>
    <w:p w:rsidR="00062203" w:rsidRPr="004410CF" w:rsidRDefault="00C95208" w:rsidP="000622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9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  </w:t>
      </w:r>
      <w:r w:rsidR="004410CF">
        <w:rPr>
          <w:rFonts w:ascii="Times New Roman" w:hAnsi="Times New Roman" w:cs="Times New Roman"/>
          <w:sz w:val="24"/>
          <w:szCs w:val="24"/>
          <w:lang w:val="sr-Cyrl-BA"/>
        </w:rPr>
        <w:t>Милош Станишић</w:t>
      </w:r>
    </w:p>
    <w:p w:rsidR="00062203" w:rsidRDefault="00062203" w:rsidP="00062203">
      <w:pPr>
        <w:tabs>
          <w:tab w:val="left" w:pos="3390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sr-Cyrl-BA"/>
        </w:rPr>
      </w:pPr>
      <w:bookmarkStart w:id="0" w:name="_GoBack"/>
      <w:bookmarkEnd w:id="0"/>
    </w:p>
    <w:sectPr w:rsidR="000622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076A1E"/>
    <w:multiLevelType w:val="hybridMultilevel"/>
    <w:tmpl w:val="6302C902"/>
    <w:lvl w:ilvl="0" w:tplc="DBBEA89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203"/>
    <w:rsid w:val="00062203"/>
    <w:rsid w:val="0021401B"/>
    <w:rsid w:val="002E5160"/>
    <w:rsid w:val="003024A5"/>
    <w:rsid w:val="003C4123"/>
    <w:rsid w:val="003E637C"/>
    <w:rsid w:val="004410CF"/>
    <w:rsid w:val="00615821"/>
    <w:rsid w:val="00920624"/>
    <w:rsid w:val="00AF44DA"/>
    <w:rsid w:val="00C30343"/>
    <w:rsid w:val="00C81D2A"/>
    <w:rsid w:val="00C95208"/>
    <w:rsid w:val="00DB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B867"/>
  <w15:chartTrackingRefBased/>
  <w15:docId w15:val="{3DDBC624-85CC-4096-8840-1EBA7C42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20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22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Popović</dc:creator>
  <cp:keywords/>
  <dc:description/>
  <cp:lastModifiedBy>Svjetlana Sladoje</cp:lastModifiedBy>
  <cp:revision>9</cp:revision>
  <dcterms:created xsi:type="dcterms:W3CDTF">2025-06-06T05:34:00Z</dcterms:created>
  <dcterms:modified xsi:type="dcterms:W3CDTF">2026-06-17T06:35:00Z</dcterms:modified>
</cp:coreProperties>
</file>